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25" w:rsidRDefault="004C1425" w:rsidP="004C1425">
      <w:pPr>
        <w:jc w:val="center"/>
        <w:rPr>
          <w:b/>
          <w:bCs/>
          <w:caps/>
          <w:lang w:val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A506B16" wp14:editId="6A28E283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1276350" cy="1276350"/>
            <wp:effectExtent l="0" t="0" r="0" b="0"/>
            <wp:wrapTight wrapText="bothSides">
              <wp:wrapPolygon edited="0">
                <wp:start x="8704" y="1612"/>
                <wp:lineTo x="6770" y="2579"/>
                <wp:lineTo x="1612" y="6125"/>
                <wp:lineTo x="1934" y="14830"/>
                <wp:lineTo x="3546" y="18699"/>
                <wp:lineTo x="6448" y="21278"/>
                <wp:lineTo x="7737" y="21278"/>
                <wp:lineTo x="13863" y="21278"/>
                <wp:lineTo x="15475" y="21278"/>
                <wp:lineTo x="18054" y="19021"/>
                <wp:lineTo x="19666" y="13863"/>
                <wp:lineTo x="19988" y="8382"/>
                <wp:lineTo x="19666" y="6125"/>
                <wp:lineTo x="15152" y="2901"/>
                <wp:lineTo x="11928" y="1612"/>
                <wp:lineTo x="8704" y="1612"/>
              </wp:wrapPolygon>
            </wp:wrapTight>
            <wp:docPr id="1" name="Рисунок 1" descr="ЛОГОТИП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425" w:rsidRDefault="004C1425" w:rsidP="004C1425">
      <w:pPr>
        <w:rPr>
          <w:b/>
          <w:bCs/>
          <w:caps/>
        </w:rPr>
      </w:pP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bCs/>
          <w:caps/>
          <w:sz w:val="30"/>
          <w:szCs w:val="30"/>
          <w:lang w:val="en-US"/>
        </w:rPr>
        <w:t>X</w:t>
      </w:r>
      <w:r w:rsidRPr="004C1425">
        <w:rPr>
          <w:b/>
          <w:bCs/>
          <w:caps/>
          <w:sz w:val="30"/>
          <w:szCs w:val="30"/>
        </w:rPr>
        <w:t xml:space="preserve"> ВСЕРОССИЙСКИЙ </w:t>
      </w:r>
      <w:r w:rsidRPr="004C1425">
        <w:rPr>
          <w:b/>
          <w:caps/>
          <w:sz w:val="30"/>
          <w:szCs w:val="30"/>
        </w:rPr>
        <w:t>КОНКУРС ДИЗАЙНА объектов СРЕДЫ</w:t>
      </w:r>
    </w:p>
    <w:p w:rsidR="004C1425" w:rsidRPr="004C1425" w:rsidRDefault="004C1425" w:rsidP="004C1425">
      <w:pPr>
        <w:jc w:val="center"/>
        <w:rPr>
          <w:b/>
          <w:sz w:val="30"/>
          <w:szCs w:val="30"/>
        </w:rPr>
      </w:pPr>
      <w:r w:rsidRPr="004C1425">
        <w:rPr>
          <w:b/>
          <w:sz w:val="30"/>
          <w:szCs w:val="30"/>
        </w:rPr>
        <w:t xml:space="preserve">«ЭКОЛОГИЯ+ДИЗАЙН»  </w:t>
      </w:r>
    </w:p>
    <w:p w:rsidR="004C1425" w:rsidRDefault="004C1425" w:rsidP="004C1425">
      <w:pPr>
        <w:ind w:left="1"/>
        <w:jc w:val="center"/>
        <w:rPr>
          <w:b/>
        </w:rPr>
      </w:pPr>
    </w:p>
    <w:p w:rsidR="00C8161F" w:rsidRDefault="00C8161F"/>
    <w:p w:rsidR="004C1425" w:rsidRPr="004C1425" w:rsidRDefault="004C1425" w:rsidP="004C1425">
      <w:pPr>
        <w:jc w:val="center"/>
        <w:rPr>
          <w:rFonts w:ascii="Century Gothic" w:hAnsi="Century Gothic"/>
          <w:b/>
          <w:sz w:val="28"/>
          <w:szCs w:val="28"/>
        </w:rPr>
      </w:pPr>
      <w:r w:rsidRPr="004C1425">
        <w:rPr>
          <w:rFonts w:ascii="Century Gothic" w:hAnsi="Century Gothic"/>
          <w:b/>
          <w:sz w:val="28"/>
          <w:szCs w:val="28"/>
        </w:rPr>
        <w:t xml:space="preserve">ВЕДОМОСТЬ – ЖЮРИ </w:t>
      </w:r>
      <w:r w:rsidR="00B32A8A">
        <w:rPr>
          <w:rFonts w:ascii="Century Gothic" w:hAnsi="Century Gothic"/>
          <w:b/>
          <w:sz w:val="28"/>
          <w:szCs w:val="28"/>
        </w:rPr>
        <w:t>3 часть</w:t>
      </w:r>
    </w:p>
    <w:p w:rsidR="004C1425" w:rsidRDefault="004C1425"/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812"/>
        <w:gridCol w:w="1559"/>
      </w:tblGrid>
      <w:tr w:rsidR="00B32A8A" w:rsidRPr="004C1425" w:rsidTr="00B32A8A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Шифр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425" w:rsidRPr="004C1425" w:rsidRDefault="004C1425" w:rsidP="004C1425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 xml:space="preserve">Баллы </w:t>
            </w:r>
          </w:p>
          <w:p w:rsidR="004C1425" w:rsidRPr="004C1425" w:rsidRDefault="004C1425" w:rsidP="004C14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</w:pPr>
            <w:r w:rsidRPr="004C1425">
              <w:rPr>
                <w:rFonts w:ascii="Century Gothic" w:eastAsia="Times New Roman" w:hAnsi="Century Gothic" w:cs="Arial"/>
                <w:b/>
                <w:sz w:val="24"/>
                <w:szCs w:val="24"/>
                <w:lang w:eastAsia="ru-RU"/>
              </w:rPr>
              <w:t>(0-10)</w:t>
            </w:r>
          </w:p>
        </w:tc>
      </w:tr>
      <w:tr w:rsidR="00B32A8A" w:rsidRPr="004C1425" w:rsidTr="00701107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ПРЕДМЕТНОЕ НАПОЛНЕНИЕ</w:t>
            </w: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 xml:space="preserve">М 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Общественный дизайн-проект вело-парковки, "Александровский бульвар". Краснодар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Транспортные средства и инвентарь для работников уборочных служб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Комплект мебели для детей дошкольного возраста "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Happy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zoo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Фонтан "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Aguamenti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Гигиеническая упаковка для выгула собак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 xml:space="preserve">М 6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Дизайн-проект осветительного прибора в интерьере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Оборудование для детских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Ко</w:t>
            </w:r>
            <w:r>
              <w:rPr>
                <w:rFonts w:ascii="Century Gothic" w:hAnsi="Century Gothic" w:cs="Arial"/>
                <w:sz w:val="28"/>
                <w:szCs w:val="28"/>
              </w:rPr>
              <w:t>н</w:t>
            </w:r>
            <w:r w:rsidRPr="00B32A8A">
              <w:rPr>
                <w:rFonts w:ascii="Century Gothic" w:hAnsi="Century Gothic" w:cs="Arial"/>
                <w:sz w:val="28"/>
                <w:szCs w:val="28"/>
              </w:rPr>
              <w:t>цепция комплексного развития автомобильных транспортных заправок на базе альтернативных источников энергии "Сумма энергий"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 xml:space="preserve">М 9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Дизайн-проект детского игрового комплекса по мотивам творчества Ван Гога "Небесная планета"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"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Atmosphere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". Дизайн-проект барной стойки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Дизайн-решение элементов предметно-пространственного наполнения морской набережной «Хамелеон» города-курорта 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Раздельный сбор твердых бытовых отходов (ТБО)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Эскизный проект быстровозводимой конструкции павильона лектория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Эко-сумка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Экологическая детская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Дизайн - проект выставки мебели и предметов интерьера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Подвижная полка "Твист"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«Дизайн-проект детской игровой площадки в парке на набережной г. Тольятти»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Дизайн-проект уличной скамьи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Разработ</w:t>
            </w:r>
            <w:r w:rsidRPr="00B32A8A">
              <w:rPr>
                <w:rFonts w:ascii="Century Gothic" w:hAnsi="Century Gothic" w:cs="Arial"/>
                <w:sz w:val="28"/>
                <w:szCs w:val="28"/>
              </w:rPr>
              <w:t>к</w:t>
            </w:r>
            <w:r w:rsidRPr="00B32A8A">
              <w:rPr>
                <w:rFonts w:ascii="Century Gothic" w:hAnsi="Century Gothic" w:cs="Arial"/>
                <w:sz w:val="28"/>
                <w:szCs w:val="28"/>
              </w:rPr>
              <w:t>а дизайн-проекта световых инста</w:t>
            </w:r>
            <w:r>
              <w:rPr>
                <w:rFonts w:ascii="Century Gothic" w:hAnsi="Century Gothic" w:cs="Arial"/>
                <w:sz w:val="28"/>
                <w:szCs w:val="28"/>
              </w:rPr>
              <w:t>л</w:t>
            </w:r>
            <w:r w:rsidRPr="00B32A8A">
              <w:rPr>
                <w:rFonts w:ascii="Century Gothic" w:hAnsi="Century Gothic" w:cs="Arial"/>
                <w:sz w:val="28"/>
                <w:szCs w:val="28"/>
              </w:rPr>
              <w:t>ляций для музея под открытым небом "Обереги Кол</w:t>
            </w:r>
            <w:r>
              <w:rPr>
                <w:rFonts w:ascii="Century Gothic" w:hAnsi="Century Gothic" w:cs="Arial"/>
                <w:sz w:val="28"/>
                <w:szCs w:val="28"/>
              </w:rPr>
              <w:t>ь</w:t>
            </w:r>
            <w:r w:rsidRPr="00B32A8A">
              <w:rPr>
                <w:rFonts w:ascii="Century Gothic" w:hAnsi="Century Gothic" w:cs="Arial"/>
                <w:sz w:val="28"/>
                <w:szCs w:val="28"/>
              </w:rPr>
              <w:t>ского Севера"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Выставочный стенд "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Hobby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world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Инсталляция "Лабиринт"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Детская модульная площадка «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Дино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Проектная концепция выставочного стенда для дома ювелирного искусства «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Van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Cleef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&amp;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Arpels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«Детская площадка “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Safari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”»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Выставочный стенд для экспозиции музыкального инструмента «ХАНГ»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Концептуальный проект передвижной станций по сбору и утилизации мусора в мировом океане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Элементы оборудования городской среды «Древо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Светильник в эко-стиле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Дизайн-проект детской площадки "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Геометрика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Пешеходный мост «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Lizard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«Детская модульная мебель-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трансформер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«Концепция зоны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Festival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House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в ТРЦ «Акварель Пушкино»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Разработка аксессуара-украшения «Морошка»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Серия предметов мебели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Оформление детского 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Детская площадка "Волшебный лес"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 проект объектов для детской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Дизайн-проект архитектурных форм для зоны отдыха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Осветительный прибор для интерьера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New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look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Футуристическое дизайн-решение элементов предметно пространственного наполнения 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валеологического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центра «</w:t>
            </w:r>
            <w:proofErr w:type="spellStart"/>
            <w:proofErr w:type="gramStart"/>
            <w:r w:rsidRPr="00B32A8A">
              <w:rPr>
                <w:rFonts w:ascii="Century Gothic" w:hAnsi="Century Gothic" w:cs="Arial"/>
                <w:sz w:val="28"/>
                <w:szCs w:val="28"/>
              </w:rPr>
              <w:t>Солох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>-аул</w:t>
            </w:r>
            <w:proofErr w:type="gramEnd"/>
            <w:r w:rsidRPr="00B32A8A">
              <w:rPr>
                <w:rFonts w:ascii="Century Gothic" w:hAnsi="Century Gothic" w:cs="Arial"/>
                <w:sz w:val="28"/>
                <w:szCs w:val="28"/>
              </w:rPr>
              <w:t>» в г. Сочи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Комплекс ветеринарного оборудования «VET»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Формирование рекреационного пространства города с использованием модульных элементов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Электрооборудование для проведения урока "Технология" в среднеобразовательном учреждении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 – проект объекта «Ракушка» для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Элементы предметного наполнения городской среды "Книжный остров"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«MODULE»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Оборудование для приемного пункта химчистки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Times New Roman"/>
                <w:color w:val="000000"/>
                <w:sz w:val="28"/>
                <w:szCs w:val="28"/>
              </w:rPr>
            </w:pPr>
            <w:r w:rsidRPr="00B32A8A">
              <w:rPr>
                <w:rFonts w:ascii="Century Gothic" w:hAnsi="Century Gothic"/>
                <w:color w:val="000000"/>
                <w:sz w:val="28"/>
                <w:szCs w:val="28"/>
              </w:rPr>
              <w:t>Рама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 проект витрины магазина «</w:t>
            </w: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Monstera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proofErr w:type="spellStart"/>
            <w:r w:rsidRPr="00B32A8A">
              <w:rPr>
                <w:rFonts w:ascii="Century Gothic" w:hAnsi="Century Gothic" w:cs="Arial"/>
                <w:sz w:val="28"/>
                <w:szCs w:val="28"/>
              </w:rPr>
              <w:t>Чоткар-патыр</w:t>
            </w:r>
            <w:proofErr w:type="spellEnd"/>
            <w:r w:rsidRPr="00B32A8A">
              <w:rPr>
                <w:rFonts w:ascii="Century Gothic" w:hAnsi="Century Gothic" w:cs="Arial"/>
                <w:sz w:val="28"/>
                <w:szCs w:val="28"/>
              </w:rPr>
              <w:t xml:space="preserve"> / Земля богатырей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Парковка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  <w:tr w:rsidR="00B32A8A" w:rsidRPr="004C1425" w:rsidTr="00B32A8A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A8A" w:rsidRPr="00B32A8A" w:rsidRDefault="00B32A8A" w:rsidP="00B32A8A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b/>
                <w:sz w:val="28"/>
                <w:szCs w:val="28"/>
              </w:rPr>
              <w:t>М 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2A8A" w:rsidRPr="00B32A8A" w:rsidRDefault="00B32A8A" w:rsidP="00B32A8A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B32A8A">
              <w:rPr>
                <w:rFonts w:ascii="Century Gothic" w:hAnsi="Century Gothic" w:cs="Arial"/>
                <w:sz w:val="28"/>
                <w:szCs w:val="28"/>
              </w:rPr>
              <w:t>Дизайн-проект паркового павильона «GREEN OFFICE»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2A8A" w:rsidRPr="004C1425" w:rsidRDefault="00B32A8A" w:rsidP="00B32A8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ru-RU"/>
              </w:rPr>
            </w:pPr>
          </w:p>
        </w:tc>
      </w:tr>
    </w:tbl>
    <w:p w:rsidR="00B32A8A" w:rsidRDefault="00B32A8A"/>
    <w:p w:rsidR="004C1425" w:rsidRDefault="004C1425"/>
    <w:p w:rsidR="004536CD" w:rsidRDefault="004536CD"/>
    <w:p w:rsidR="004536CD" w:rsidRDefault="004536CD">
      <w:bookmarkStart w:id="0" w:name="_GoBack"/>
      <w:bookmarkEnd w:id="0"/>
    </w:p>
    <w:p w:rsidR="004536CD" w:rsidRDefault="004536CD"/>
    <w:p w:rsidR="004536CD" w:rsidRDefault="004536CD"/>
    <w:p w:rsidR="004536CD" w:rsidRDefault="004536CD"/>
    <w:p w:rsidR="004536CD" w:rsidRDefault="004536CD"/>
    <w:sectPr w:rsidR="004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25"/>
    <w:rsid w:val="001C431C"/>
    <w:rsid w:val="004536CD"/>
    <w:rsid w:val="004C1425"/>
    <w:rsid w:val="009C3FDD"/>
    <w:rsid w:val="00B32A8A"/>
    <w:rsid w:val="00C8161F"/>
    <w:rsid w:val="00E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190F-7017-4513-9779-C962DF1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430</Words>
  <Characters>2956</Characters>
  <Application>Microsoft Office Word</Application>
  <DocSecurity>0</DocSecurity>
  <Lines>84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pyaychik</dc:creator>
  <cp:keywords/>
  <dc:description/>
  <cp:lastModifiedBy>pyaychik</cp:lastModifiedBy>
  <cp:revision>3</cp:revision>
  <dcterms:created xsi:type="dcterms:W3CDTF">2017-04-22T06:32:00Z</dcterms:created>
  <dcterms:modified xsi:type="dcterms:W3CDTF">2017-04-22T06:38:00Z</dcterms:modified>
</cp:coreProperties>
</file>